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7772E" w14:textId="3CCB2E14" w:rsidR="001058AC" w:rsidRPr="008F0F75" w:rsidRDefault="00581B31" w:rsidP="001058AC">
      <w:pPr>
        <w:shd w:val="clear" w:color="auto" w:fill="FFFFFF"/>
        <w:spacing w:before="100" w:beforeAutospacing="1" w:after="100" w:afterAutospacing="1"/>
        <w:jc w:val="center"/>
        <w:outlineLvl w:val="0"/>
        <w:rPr>
          <w:rFonts w:ascii="Arial" w:eastAsia="Times New Roman" w:hAnsi="Arial" w:cs="Arial"/>
          <w:b/>
          <w:bCs/>
          <w:i/>
          <w:iCs/>
          <w:color w:val="000000"/>
          <w:kern w:val="36"/>
          <w:sz w:val="44"/>
          <w:szCs w:val="44"/>
        </w:rPr>
      </w:pPr>
      <w:r>
        <w:rPr>
          <w:rFonts w:ascii="Arial" w:eastAsia="Times New Roman" w:hAnsi="Arial" w:cs="Arial"/>
          <w:b/>
          <w:bCs/>
          <w:i/>
          <w:iCs/>
          <w:color w:val="000000"/>
          <w:kern w:val="36"/>
          <w:sz w:val="44"/>
          <w:szCs w:val="44"/>
        </w:rPr>
        <w:t xml:space="preserve">Deputy Speaker </w:t>
      </w:r>
      <w:r w:rsidR="001058AC" w:rsidRPr="008F0F75">
        <w:rPr>
          <w:rFonts w:ascii="Arial" w:eastAsia="Times New Roman" w:hAnsi="Arial" w:cs="Arial"/>
          <w:b/>
          <w:bCs/>
          <w:i/>
          <w:iCs/>
          <w:color w:val="000000"/>
          <w:kern w:val="36"/>
          <w:sz w:val="44"/>
          <w:szCs w:val="44"/>
        </w:rPr>
        <w:t>Charlene Lima</w:t>
      </w:r>
    </w:p>
    <w:p w14:paraId="069B18D6" w14:textId="40231B08" w:rsidR="00F57965" w:rsidRPr="00F57965" w:rsidRDefault="00F57965" w:rsidP="001058AC">
      <w:pPr>
        <w:shd w:val="clear" w:color="auto" w:fill="FFFFFF"/>
        <w:spacing w:before="100" w:beforeAutospacing="1" w:after="100" w:afterAutospacing="1"/>
        <w:jc w:val="center"/>
        <w:outlineLvl w:val="0"/>
        <w:rPr>
          <w:rFonts w:ascii="Arial" w:eastAsia="Times New Roman" w:hAnsi="Arial" w:cs="Arial"/>
          <w:b/>
          <w:bCs/>
          <w:color w:val="000000"/>
          <w:kern w:val="36"/>
          <w:sz w:val="28"/>
          <w:szCs w:val="28"/>
        </w:rPr>
      </w:pPr>
      <w:r>
        <w:rPr>
          <w:rFonts w:ascii="Arial" w:eastAsia="Times New Roman" w:hAnsi="Arial" w:cs="Arial"/>
          <w:b/>
          <w:bCs/>
          <w:i/>
          <w:iCs/>
          <w:color w:val="000000"/>
          <w:kern w:val="36"/>
          <w:sz w:val="28"/>
          <w:szCs w:val="28"/>
        </w:rPr>
        <w:t>DEPUTY SPEAKER</w:t>
      </w:r>
    </w:p>
    <w:p w14:paraId="4043DCB4" w14:textId="77777777" w:rsidR="001058AC" w:rsidRPr="001058AC" w:rsidRDefault="001058AC" w:rsidP="001058AC">
      <w:pPr>
        <w:shd w:val="clear" w:color="auto" w:fill="FFFFFF"/>
        <w:jc w:val="center"/>
        <w:rPr>
          <w:rFonts w:ascii="Arial" w:eastAsia="Times New Roman" w:hAnsi="Arial" w:cs="Arial"/>
          <w:color w:val="000000"/>
          <w:sz w:val="20"/>
          <w:szCs w:val="20"/>
        </w:rPr>
      </w:pPr>
      <w:r w:rsidRPr="001058AC">
        <w:rPr>
          <w:rFonts w:ascii="Arial" w:eastAsia="Times New Roman" w:hAnsi="Arial" w:cs="Arial"/>
          <w:color w:val="000000"/>
          <w:sz w:val="20"/>
          <w:szCs w:val="20"/>
        </w:rPr>
        <w:t>455 Laurel Hill Avenue_______________________________Cranston, R.I. 02920</w:t>
      </w:r>
    </w:p>
    <w:p w14:paraId="0676B9B0" w14:textId="64A915EF" w:rsidR="001058AC" w:rsidRPr="001058AC" w:rsidRDefault="001058AC" w:rsidP="001058AC">
      <w:pPr>
        <w:shd w:val="clear" w:color="auto" w:fill="FFFFFF"/>
        <w:jc w:val="center"/>
        <w:rPr>
          <w:rFonts w:ascii="Arial" w:eastAsia="Times New Roman" w:hAnsi="Arial" w:cs="Arial"/>
          <w:color w:val="000000"/>
          <w:sz w:val="20"/>
          <w:szCs w:val="20"/>
        </w:rPr>
      </w:pPr>
      <w:r w:rsidRPr="001058AC">
        <w:rPr>
          <w:rFonts w:ascii="Arial" w:eastAsia="Times New Roman" w:hAnsi="Arial" w:cs="Arial"/>
          <w:color w:val="000000"/>
          <w:sz w:val="20"/>
          <w:szCs w:val="20"/>
        </w:rPr>
        <w:t>(401) 946-5707</w:t>
      </w:r>
    </w:p>
    <w:p w14:paraId="13BE55AE" w14:textId="77777777" w:rsidR="001058AC" w:rsidRPr="001058AC" w:rsidRDefault="001058AC" w:rsidP="001058AC">
      <w:pPr>
        <w:shd w:val="clear" w:color="auto" w:fill="FFFFFF"/>
        <w:rPr>
          <w:rFonts w:ascii="Arial" w:eastAsia="Times New Roman" w:hAnsi="Arial" w:cs="Arial"/>
          <w:color w:val="000000"/>
          <w:sz w:val="20"/>
          <w:szCs w:val="20"/>
        </w:rPr>
      </w:pPr>
      <w:r w:rsidRPr="001058AC">
        <w:rPr>
          <w:rFonts w:ascii="Arial" w:eastAsia="Times New Roman" w:hAnsi="Arial" w:cs="Arial"/>
          <w:color w:val="000000"/>
          <w:sz w:val="20"/>
          <w:szCs w:val="20"/>
        </w:rPr>
        <w:t> </w:t>
      </w:r>
    </w:p>
    <w:p w14:paraId="07E9A54B" w14:textId="77777777" w:rsidR="001058AC" w:rsidRPr="001058AC" w:rsidRDefault="001058AC" w:rsidP="001058AC">
      <w:pPr>
        <w:shd w:val="clear" w:color="auto" w:fill="FFFFFF"/>
        <w:jc w:val="center"/>
        <w:rPr>
          <w:rFonts w:ascii="Arial" w:eastAsia="Times New Roman" w:hAnsi="Arial" w:cs="Arial"/>
          <w:color w:val="000000"/>
          <w:sz w:val="20"/>
          <w:szCs w:val="20"/>
        </w:rPr>
      </w:pPr>
      <w:r w:rsidRPr="001058AC">
        <w:rPr>
          <w:rFonts w:ascii="Arial" w:eastAsia="Times New Roman" w:hAnsi="Arial" w:cs="Arial"/>
          <w:b/>
          <w:bCs/>
          <w:color w:val="000000"/>
          <w:sz w:val="28"/>
          <w:szCs w:val="28"/>
        </w:rPr>
        <w:t> </w:t>
      </w:r>
    </w:p>
    <w:p w14:paraId="2976E0C0" w14:textId="77777777" w:rsidR="001058AC" w:rsidRPr="001058AC" w:rsidRDefault="001058AC" w:rsidP="001058AC">
      <w:pPr>
        <w:shd w:val="clear" w:color="auto" w:fill="FFFFFF"/>
        <w:jc w:val="center"/>
        <w:rPr>
          <w:rFonts w:ascii="Arial" w:eastAsia="Times New Roman" w:hAnsi="Arial" w:cs="Arial"/>
          <w:color w:val="000000"/>
          <w:sz w:val="20"/>
          <w:szCs w:val="20"/>
        </w:rPr>
      </w:pPr>
      <w:r w:rsidRPr="001058AC">
        <w:rPr>
          <w:rFonts w:ascii="Arial" w:eastAsia="Times New Roman" w:hAnsi="Arial" w:cs="Arial"/>
          <w:b/>
          <w:bCs/>
          <w:color w:val="000000"/>
          <w:sz w:val="28"/>
          <w:szCs w:val="28"/>
        </w:rPr>
        <w:t>PRESS RELEASE</w:t>
      </w:r>
    </w:p>
    <w:p w14:paraId="5098E98F" w14:textId="77777777" w:rsidR="001058AC" w:rsidRPr="001058AC" w:rsidRDefault="001058AC" w:rsidP="001058AC">
      <w:pPr>
        <w:shd w:val="clear" w:color="auto" w:fill="FFFFFF"/>
        <w:rPr>
          <w:rFonts w:ascii="Arial" w:eastAsia="Times New Roman" w:hAnsi="Arial" w:cs="Arial"/>
          <w:color w:val="000000"/>
          <w:sz w:val="20"/>
          <w:szCs w:val="20"/>
        </w:rPr>
      </w:pPr>
      <w:r w:rsidRPr="001058AC">
        <w:rPr>
          <w:rFonts w:ascii="Arial" w:eastAsia="Times New Roman" w:hAnsi="Arial" w:cs="Arial"/>
          <w:color w:val="000000"/>
          <w:sz w:val="20"/>
          <w:szCs w:val="20"/>
        </w:rPr>
        <w:t> </w:t>
      </w:r>
    </w:p>
    <w:p w14:paraId="1544FB8D" w14:textId="77777777" w:rsidR="001058AC" w:rsidRPr="001058AC" w:rsidRDefault="001058AC" w:rsidP="001058AC">
      <w:pPr>
        <w:shd w:val="clear" w:color="auto" w:fill="FFFFFF"/>
        <w:rPr>
          <w:rFonts w:ascii="Arial" w:eastAsia="Times New Roman" w:hAnsi="Arial" w:cs="Arial"/>
          <w:color w:val="000000"/>
          <w:sz w:val="20"/>
          <w:szCs w:val="20"/>
        </w:rPr>
      </w:pPr>
      <w:r w:rsidRPr="001058AC">
        <w:rPr>
          <w:rFonts w:ascii="Arial" w:eastAsia="Times New Roman" w:hAnsi="Arial" w:cs="Arial"/>
          <w:color w:val="000000"/>
          <w:sz w:val="20"/>
          <w:szCs w:val="20"/>
        </w:rPr>
        <w:t> </w:t>
      </w:r>
    </w:p>
    <w:p w14:paraId="12731995" w14:textId="7726FE72" w:rsidR="001058AC" w:rsidRDefault="001058AC" w:rsidP="001058AC">
      <w:pPr>
        <w:shd w:val="clear" w:color="auto" w:fill="FFFFFF"/>
        <w:rPr>
          <w:rFonts w:ascii="Arial" w:eastAsia="Times New Roman" w:hAnsi="Arial" w:cs="Arial"/>
          <w:color w:val="000000"/>
          <w:sz w:val="24"/>
          <w:szCs w:val="24"/>
        </w:rPr>
      </w:pPr>
      <w:r w:rsidRPr="001058AC">
        <w:rPr>
          <w:rFonts w:ascii="Arial" w:eastAsia="Times New Roman" w:hAnsi="Arial" w:cs="Arial"/>
          <w:color w:val="000000"/>
          <w:sz w:val="20"/>
          <w:szCs w:val="20"/>
        </w:rPr>
        <w:t xml:space="preserve">            </w:t>
      </w:r>
      <w:r w:rsidRPr="001058AC">
        <w:rPr>
          <w:rFonts w:ascii="Arial" w:eastAsia="Times New Roman" w:hAnsi="Arial" w:cs="Arial"/>
          <w:color w:val="000000"/>
          <w:sz w:val="24"/>
          <w:szCs w:val="24"/>
        </w:rPr>
        <w:t xml:space="preserve">Press release of </w:t>
      </w:r>
      <w:r w:rsidR="00B12085">
        <w:rPr>
          <w:rFonts w:ascii="Arial" w:eastAsia="Times New Roman" w:hAnsi="Arial" w:cs="Arial"/>
          <w:color w:val="000000"/>
          <w:sz w:val="24"/>
          <w:szCs w:val="24"/>
        </w:rPr>
        <w:t>Deputy Speaker</w:t>
      </w:r>
      <w:r w:rsidRPr="001058AC">
        <w:rPr>
          <w:rFonts w:ascii="Arial" w:eastAsia="Times New Roman" w:hAnsi="Arial" w:cs="Arial"/>
          <w:color w:val="000000"/>
          <w:sz w:val="24"/>
          <w:szCs w:val="24"/>
        </w:rPr>
        <w:t xml:space="preserve"> Charlene Lima, 1</w:t>
      </w:r>
      <w:r w:rsidR="00B12085">
        <w:rPr>
          <w:rFonts w:ascii="Arial" w:eastAsia="Times New Roman" w:hAnsi="Arial" w:cs="Arial"/>
          <w:color w:val="000000"/>
          <w:sz w:val="24"/>
          <w:szCs w:val="24"/>
        </w:rPr>
        <w:t>4</w:t>
      </w:r>
      <w:r w:rsidRPr="001058AC">
        <w:rPr>
          <w:rFonts w:ascii="Arial" w:eastAsia="Times New Roman" w:hAnsi="Arial" w:cs="Arial"/>
          <w:color w:val="000000"/>
          <w:sz w:val="24"/>
          <w:szCs w:val="24"/>
          <w:vertAlign w:val="superscript"/>
        </w:rPr>
        <w:t>th</w:t>
      </w:r>
      <w:r w:rsidRPr="001058AC">
        <w:rPr>
          <w:rFonts w:ascii="Arial" w:eastAsia="Times New Roman" w:hAnsi="Arial" w:cs="Arial"/>
          <w:color w:val="000000"/>
          <w:sz w:val="24"/>
          <w:szCs w:val="24"/>
        </w:rPr>
        <w:t xml:space="preserve"> District, </w:t>
      </w:r>
      <w:r w:rsidR="00CC52EE">
        <w:rPr>
          <w:rFonts w:ascii="Arial" w:eastAsia="Times New Roman" w:hAnsi="Arial" w:cs="Arial"/>
          <w:color w:val="000000"/>
          <w:sz w:val="24"/>
          <w:szCs w:val="24"/>
        </w:rPr>
        <w:t xml:space="preserve">Cranston and </w:t>
      </w:r>
      <w:r w:rsidRPr="001058AC">
        <w:rPr>
          <w:rFonts w:ascii="Arial" w:eastAsia="Times New Roman" w:hAnsi="Arial" w:cs="Arial"/>
          <w:color w:val="000000"/>
          <w:sz w:val="24"/>
          <w:szCs w:val="24"/>
        </w:rPr>
        <w:t xml:space="preserve">Providence for immediate release. Any questions please call </w:t>
      </w:r>
      <w:r w:rsidR="009D14FF">
        <w:rPr>
          <w:rFonts w:ascii="Arial" w:eastAsia="Times New Roman" w:hAnsi="Arial" w:cs="Arial"/>
          <w:color w:val="000000"/>
          <w:sz w:val="24"/>
          <w:szCs w:val="24"/>
        </w:rPr>
        <w:t>401.</w:t>
      </w:r>
      <w:r w:rsidRPr="001058AC">
        <w:rPr>
          <w:rFonts w:ascii="Arial" w:eastAsia="Times New Roman" w:hAnsi="Arial" w:cs="Arial"/>
          <w:color w:val="000000"/>
          <w:sz w:val="24"/>
          <w:szCs w:val="24"/>
        </w:rPr>
        <w:t>946</w:t>
      </w:r>
      <w:r w:rsidR="009D14FF">
        <w:rPr>
          <w:rFonts w:ascii="Arial" w:eastAsia="Times New Roman" w:hAnsi="Arial" w:cs="Arial"/>
          <w:color w:val="000000"/>
          <w:sz w:val="24"/>
          <w:szCs w:val="24"/>
        </w:rPr>
        <w:t>.</w:t>
      </w:r>
      <w:r w:rsidRPr="001058AC">
        <w:rPr>
          <w:rFonts w:ascii="Arial" w:eastAsia="Times New Roman" w:hAnsi="Arial" w:cs="Arial"/>
          <w:color w:val="000000"/>
          <w:sz w:val="24"/>
          <w:szCs w:val="24"/>
        </w:rPr>
        <w:t>5707.</w:t>
      </w:r>
    </w:p>
    <w:p w14:paraId="5DA55B54" w14:textId="77777777" w:rsidR="00A443C6" w:rsidRDefault="00A443C6" w:rsidP="001058AC">
      <w:pPr>
        <w:shd w:val="clear" w:color="auto" w:fill="FFFFFF"/>
        <w:rPr>
          <w:rFonts w:ascii="Arial" w:eastAsia="Times New Roman" w:hAnsi="Arial" w:cs="Arial"/>
          <w:color w:val="000000"/>
          <w:sz w:val="24"/>
          <w:szCs w:val="24"/>
        </w:rPr>
      </w:pPr>
    </w:p>
    <w:p w14:paraId="69F53EBA" w14:textId="5F9D699F" w:rsidR="00CE04FD" w:rsidRDefault="00A443C6" w:rsidP="001058A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tab/>
        <w:t>Calling it a misuse of taxpayer dollars, Deputy Speaker Charlene Lima</w:t>
      </w:r>
      <w:r w:rsidR="00C30AA8">
        <w:rPr>
          <w:rFonts w:ascii="Arial" w:eastAsia="Times New Roman" w:hAnsi="Arial" w:cs="Arial"/>
          <w:color w:val="000000"/>
          <w:sz w:val="24"/>
          <w:szCs w:val="24"/>
        </w:rPr>
        <w:t>, today announced that she will pre</w:t>
      </w:r>
      <w:r w:rsidR="003F1419">
        <w:rPr>
          <w:rFonts w:ascii="Arial" w:eastAsia="Times New Roman" w:hAnsi="Arial" w:cs="Arial"/>
          <w:color w:val="000000"/>
          <w:sz w:val="24"/>
          <w:szCs w:val="24"/>
        </w:rPr>
        <w:t>file legislation prohibiting</w:t>
      </w:r>
      <w:r w:rsidR="006E7063">
        <w:rPr>
          <w:rFonts w:ascii="Arial" w:eastAsia="Times New Roman" w:hAnsi="Arial" w:cs="Arial"/>
          <w:color w:val="000000"/>
          <w:sz w:val="24"/>
          <w:szCs w:val="24"/>
        </w:rPr>
        <w:t xml:space="preserve"> the State </w:t>
      </w:r>
      <w:r w:rsidR="002D69D3">
        <w:rPr>
          <w:rFonts w:ascii="Arial" w:eastAsia="Times New Roman" w:hAnsi="Arial" w:cs="Arial"/>
          <w:color w:val="000000"/>
          <w:sz w:val="24"/>
          <w:szCs w:val="24"/>
        </w:rPr>
        <w:t xml:space="preserve">and municipalities </w:t>
      </w:r>
      <w:r w:rsidR="006E7063">
        <w:rPr>
          <w:rFonts w:ascii="Arial" w:eastAsia="Times New Roman" w:hAnsi="Arial" w:cs="Arial"/>
          <w:color w:val="000000"/>
          <w:sz w:val="24"/>
          <w:szCs w:val="24"/>
        </w:rPr>
        <w:t>from negotiating contracts that give bon</w:t>
      </w:r>
      <w:r w:rsidR="00122BDF">
        <w:rPr>
          <w:rFonts w:ascii="Arial" w:eastAsia="Times New Roman" w:hAnsi="Arial" w:cs="Arial"/>
          <w:color w:val="000000"/>
          <w:sz w:val="24"/>
          <w:szCs w:val="24"/>
        </w:rPr>
        <w:t xml:space="preserve">uses for </w:t>
      </w:r>
      <w:r w:rsidR="00563559">
        <w:rPr>
          <w:rFonts w:ascii="Arial" w:eastAsia="Times New Roman" w:hAnsi="Arial" w:cs="Arial"/>
          <w:color w:val="000000"/>
          <w:sz w:val="24"/>
          <w:szCs w:val="24"/>
        </w:rPr>
        <w:t>getting the Covid vaccine.</w:t>
      </w:r>
    </w:p>
    <w:p w14:paraId="01AF0F1A" w14:textId="77777777" w:rsidR="00D776BA" w:rsidRDefault="00D776BA" w:rsidP="001058AC">
      <w:pPr>
        <w:shd w:val="clear" w:color="auto" w:fill="FFFFFF"/>
        <w:rPr>
          <w:rFonts w:ascii="Arial" w:eastAsia="Times New Roman" w:hAnsi="Arial" w:cs="Arial"/>
          <w:color w:val="000000"/>
          <w:sz w:val="24"/>
          <w:szCs w:val="24"/>
        </w:rPr>
      </w:pPr>
    </w:p>
    <w:p w14:paraId="5864A7D3" w14:textId="46E86DA3" w:rsidR="00D36A64" w:rsidRDefault="00D776BA" w:rsidP="00D40FD4">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tab/>
      </w:r>
      <w:r w:rsidR="003E035D">
        <w:rPr>
          <w:rFonts w:ascii="Arial" w:eastAsia="Times New Roman" w:hAnsi="Arial" w:cs="Arial"/>
          <w:color w:val="000000"/>
          <w:sz w:val="24"/>
          <w:szCs w:val="24"/>
        </w:rPr>
        <w:t>It</w:t>
      </w:r>
      <w:r>
        <w:rPr>
          <w:rFonts w:ascii="Arial" w:eastAsia="Times New Roman" w:hAnsi="Arial" w:cs="Arial"/>
          <w:color w:val="000000"/>
          <w:sz w:val="24"/>
          <w:szCs w:val="24"/>
        </w:rPr>
        <w:t xml:space="preserve"> is unfair to give bonuses to stat</w:t>
      </w:r>
      <w:r w:rsidR="00B05F82">
        <w:rPr>
          <w:rFonts w:ascii="Arial" w:eastAsia="Times New Roman" w:hAnsi="Arial" w:cs="Arial"/>
          <w:color w:val="000000"/>
          <w:sz w:val="24"/>
          <w:szCs w:val="24"/>
        </w:rPr>
        <w:t>e</w:t>
      </w:r>
      <w:r w:rsidR="002D69D3">
        <w:rPr>
          <w:rFonts w:ascii="Arial" w:eastAsia="Times New Roman" w:hAnsi="Arial" w:cs="Arial"/>
          <w:color w:val="000000"/>
          <w:sz w:val="24"/>
          <w:szCs w:val="24"/>
        </w:rPr>
        <w:t xml:space="preserve"> and municipal</w:t>
      </w:r>
      <w:r>
        <w:rPr>
          <w:rFonts w:ascii="Arial" w:eastAsia="Times New Roman" w:hAnsi="Arial" w:cs="Arial"/>
          <w:color w:val="000000"/>
          <w:sz w:val="24"/>
          <w:szCs w:val="24"/>
        </w:rPr>
        <w:t xml:space="preserve"> employees</w:t>
      </w:r>
      <w:r w:rsidR="00B05F82">
        <w:rPr>
          <w:rFonts w:ascii="Arial" w:eastAsia="Times New Roman" w:hAnsi="Arial" w:cs="Arial"/>
          <w:color w:val="000000"/>
          <w:sz w:val="24"/>
          <w:szCs w:val="24"/>
        </w:rPr>
        <w:t xml:space="preserve"> for getting the Covid vaccine while so many state</w:t>
      </w:r>
      <w:r w:rsidR="002D69D3">
        <w:rPr>
          <w:rFonts w:ascii="Arial" w:eastAsia="Times New Roman" w:hAnsi="Arial" w:cs="Arial"/>
          <w:color w:val="000000"/>
          <w:sz w:val="24"/>
          <w:szCs w:val="24"/>
        </w:rPr>
        <w:t xml:space="preserve"> and municipal</w:t>
      </w:r>
      <w:r w:rsidR="00B05F82">
        <w:rPr>
          <w:rFonts w:ascii="Arial" w:eastAsia="Times New Roman" w:hAnsi="Arial" w:cs="Arial"/>
          <w:color w:val="000000"/>
          <w:sz w:val="24"/>
          <w:szCs w:val="24"/>
        </w:rPr>
        <w:t xml:space="preserve"> workers made the decision to get vaccinated without</w:t>
      </w:r>
      <w:r w:rsidR="00CB4005">
        <w:rPr>
          <w:rFonts w:ascii="Arial" w:eastAsia="Times New Roman" w:hAnsi="Arial" w:cs="Arial"/>
          <w:color w:val="000000"/>
          <w:sz w:val="24"/>
          <w:szCs w:val="24"/>
        </w:rPr>
        <w:t xml:space="preserve"> taxpayer funded financial bonus</w:t>
      </w:r>
      <w:r w:rsidR="008F141E">
        <w:rPr>
          <w:rFonts w:ascii="Arial" w:eastAsia="Times New Roman" w:hAnsi="Arial" w:cs="Arial"/>
          <w:color w:val="000000"/>
          <w:sz w:val="24"/>
          <w:szCs w:val="24"/>
        </w:rPr>
        <w:t>es</w:t>
      </w:r>
      <w:r w:rsidR="00CB4005">
        <w:rPr>
          <w:rFonts w:ascii="Arial" w:eastAsia="Times New Roman" w:hAnsi="Arial" w:cs="Arial"/>
          <w:color w:val="000000"/>
          <w:sz w:val="24"/>
          <w:szCs w:val="24"/>
        </w:rPr>
        <w:t>.</w:t>
      </w:r>
    </w:p>
    <w:p w14:paraId="3D47012B" w14:textId="77777777" w:rsidR="002F6D35" w:rsidRDefault="002F6D35" w:rsidP="00D40FD4">
      <w:pPr>
        <w:shd w:val="clear" w:color="auto" w:fill="FFFFFF"/>
        <w:rPr>
          <w:rFonts w:ascii="Arial" w:eastAsia="Times New Roman" w:hAnsi="Arial" w:cs="Arial"/>
          <w:color w:val="000000"/>
          <w:sz w:val="24"/>
          <w:szCs w:val="24"/>
        </w:rPr>
      </w:pPr>
    </w:p>
    <w:p w14:paraId="44ABECBA" w14:textId="3E567584" w:rsidR="002E35CD" w:rsidRDefault="000D3FDC" w:rsidP="002F6D35">
      <w:pPr>
        <w:shd w:val="clear" w:color="auto" w:fill="FFFFFF"/>
        <w:ind w:firstLine="720"/>
        <w:rPr>
          <w:rFonts w:ascii="Arial" w:eastAsia="Times New Roman" w:hAnsi="Arial" w:cs="Arial"/>
          <w:color w:val="000000"/>
          <w:sz w:val="24"/>
          <w:szCs w:val="24"/>
        </w:rPr>
      </w:pPr>
      <w:r>
        <w:rPr>
          <w:rFonts w:ascii="Arial" w:eastAsia="Times New Roman" w:hAnsi="Arial" w:cs="Arial"/>
          <w:color w:val="000000"/>
          <w:sz w:val="24"/>
          <w:szCs w:val="24"/>
        </w:rPr>
        <w:t xml:space="preserve">It is also unfair to the taxpayers who </w:t>
      </w:r>
      <w:r w:rsidR="00BC7A4B">
        <w:rPr>
          <w:rFonts w:ascii="Arial" w:eastAsia="Times New Roman" w:hAnsi="Arial" w:cs="Arial"/>
          <w:color w:val="000000"/>
          <w:sz w:val="24"/>
          <w:szCs w:val="24"/>
        </w:rPr>
        <w:t>made the decision to</w:t>
      </w:r>
      <w:r w:rsidR="001335F6">
        <w:rPr>
          <w:rFonts w:ascii="Arial" w:eastAsia="Times New Roman" w:hAnsi="Arial" w:cs="Arial"/>
          <w:color w:val="000000"/>
          <w:sz w:val="24"/>
          <w:szCs w:val="24"/>
        </w:rPr>
        <w:t xml:space="preserve"> get the </w:t>
      </w:r>
      <w:r w:rsidR="00BC7A4B">
        <w:rPr>
          <w:rFonts w:ascii="Arial" w:eastAsia="Times New Roman" w:hAnsi="Arial" w:cs="Arial"/>
          <w:color w:val="000000"/>
          <w:sz w:val="24"/>
          <w:szCs w:val="24"/>
        </w:rPr>
        <w:t>vaccin</w:t>
      </w:r>
      <w:r w:rsidR="001335F6">
        <w:rPr>
          <w:rFonts w:ascii="Arial" w:eastAsia="Times New Roman" w:hAnsi="Arial" w:cs="Arial"/>
          <w:color w:val="000000"/>
          <w:sz w:val="24"/>
          <w:szCs w:val="24"/>
        </w:rPr>
        <w:t xml:space="preserve">e </w:t>
      </w:r>
      <w:r w:rsidR="00176D4F">
        <w:rPr>
          <w:rFonts w:ascii="Arial" w:eastAsia="Times New Roman" w:hAnsi="Arial" w:cs="Arial"/>
          <w:color w:val="000000"/>
          <w:sz w:val="24"/>
          <w:szCs w:val="24"/>
        </w:rPr>
        <w:t>because they felt it was the right thing to do for themselves and for the health and safety of the public</w:t>
      </w:r>
      <w:r w:rsidR="00413B93">
        <w:rPr>
          <w:rFonts w:ascii="Arial" w:eastAsia="Times New Roman" w:hAnsi="Arial" w:cs="Arial"/>
          <w:color w:val="000000"/>
          <w:sz w:val="24"/>
          <w:szCs w:val="24"/>
        </w:rPr>
        <w:t xml:space="preserve"> and</w:t>
      </w:r>
      <w:r w:rsidR="00575D4A">
        <w:rPr>
          <w:rFonts w:ascii="Arial" w:eastAsia="Times New Roman" w:hAnsi="Arial" w:cs="Arial"/>
          <w:color w:val="000000"/>
          <w:sz w:val="24"/>
          <w:szCs w:val="24"/>
        </w:rPr>
        <w:t xml:space="preserve"> without </w:t>
      </w:r>
      <w:r w:rsidR="00413B93">
        <w:rPr>
          <w:rFonts w:ascii="Arial" w:eastAsia="Times New Roman" w:hAnsi="Arial" w:cs="Arial"/>
          <w:color w:val="000000"/>
          <w:sz w:val="24"/>
          <w:szCs w:val="24"/>
        </w:rPr>
        <w:t>any financial inducement</w:t>
      </w:r>
      <w:r w:rsidR="00F7639A">
        <w:rPr>
          <w:rFonts w:ascii="Arial" w:eastAsia="Times New Roman" w:hAnsi="Arial" w:cs="Arial"/>
          <w:color w:val="000000"/>
          <w:sz w:val="24"/>
          <w:szCs w:val="24"/>
        </w:rPr>
        <w:t>s</w:t>
      </w:r>
      <w:r w:rsidR="00394CEA">
        <w:rPr>
          <w:rFonts w:ascii="Arial" w:eastAsia="Times New Roman" w:hAnsi="Arial" w:cs="Arial"/>
          <w:color w:val="000000"/>
          <w:sz w:val="24"/>
          <w:szCs w:val="24"/>
        </w:rPr>
        <w:t xml:space="preserve"> to have to fund these bonuses.</w:t>
      </w:r>
    </w:p>
    <w:p w14:paraId="7511DECB" w14:textId="77777777" w:rsidR="008C0E17" w:rsidRDefault="008C0E17" w:rsidP="002F6D35">
      <w:pPr>
        <w:shd w:val="clear" w:color="auto" w:fill="FFFFFF"/>
        <w:ind w:firstLine="720"/>
        <w:rPr>
          <w:rFonts w:ascii="Arial" w:eastAsia="Times New Roman" w:hAnsi="Arial" w:cs="Arial"/>
          <w:color w:val="000000"/>
          <w:sz w:val="24"/>
          <w:szCs w:val="24"/>
        </w:rPr>
      </w:pPr>
    </w:p>
    <w:p w14:paraId="298FCB68" w14:textId="05E594D8" w:rsidR="008C0E17" w:rsidRDefault="008C0E17" w:rsidP="00E77CF7">
      <w:pPr>
        <w:shd w:val="clear" w:color="auto" w:fill="FFFFFF"/>
        <w:ind w:firstLine="720"/>
        <w:rPr>
          <w:rFonts w:ascii="Arial" w:eastAsia="Times New Roman" w:hAnsi="Arial" w:cs="Arial"/>
          <w:color w:val="000000"/>
          <w:sz w:val="24"/>
          <w:szCs w:val="24"/>
        </w:rPr>
      </w:pPr>
      <w:r>
        <w:rPr>
          <w:rFonts w:ascii="Arial" w:eastAsia="Times New Roman" w:hAnsi="Arial" w:cs="Arial"/>
          <w:color w:val="000000"/>
          <w:sz w:val="24"/>
          <w:szCs w:val="24"/>
        </w:rPr>
        <w:t>The fact that monies for these potential vaccine-related bonuses would come from the presently available federal covid relief does not make it right. Once we allow bonuses for getting vaccines today, when there are no federal monies available it will set a precedent in future contract negotiations</w:t>
      </w:r>
      <w:r w:rsidR="00834752">
        <w:rPr>
          <w:rFonts w:ascii="Arial" w:eastAsia="Times New Roman" w:hAnsi="Arial" w:cs="Arial"/>
          <w:color w:val="000000"/>
          <w:sz w:val="24"/>
          <w:szCs w:val="24"/>
        </w:rPr>
        <w:t xml:space="preserve"> and Rhode Island taxpayers will foot the bill</w:t>
      </w:r>
      <w:r>
        <w:rPr>
          <w:rFonts w:ascii="Arial" w:eastAsia="Times New Roman" w:hAnsi="Arial" w:cs="Arial"/>
          <w:color w:val="000000"/>
          <w:sz w:val="24"/>
          <w:szCs w:val="24"/>
        </w:rPr>
        <w:t xml:space="preserve">. There are countless </w:t>
      </w:r>
      <w:r w:rsidR="00CF1C0F">
        <w:rPr>
          <w:rFonts w:ascii="Arial" w:eastAsia="Times New Roman" w:hAnsi="Arial" w:cs="Arial"/>
          <w:color w:val="000000"/>
          <w:sz w:val="24"/>
          <w:szCs w:val="24"/>
        </w:rPr>
        <w:t xml:space="preserve">other </w:t>
      </w:r>
      <w:r>
        <w:rPr>
          <w:rFonts w:ascii="Arial" w:eastAsia="Times New Roman" w:hAnsi="Arial" w:cs="Arial"/>
          <w:color w:val="000000"/>
          <w:sz w:val="24"/>
          <w:szCs w:val="24"/>
        </w:rPr>
        <w:t>areas for using these federal relief dollars that</w:t>
      </w:r>
      <w:r w:rsidR="004A26AA">
        <w:rPr>
          <w:rFonts w:ascii="Arial" w:eastAsia="Times New Roman" w:hAnsi="Arial" w:cs="Arial"/>
          <w:color w:val="000000"/>
          <w:sz w:val="24"/>
          <w:szCs w:val="24"/>
        </w:rPr>
        <w:t xml:space="preserve"> would </w:t>
      </w:r>
      <w:r w:rsidR="00FB4CE1">
        <w:rPr>
          <w:rFonts w:ascii="Arial" w:eastAsia="Times New Roman" w:hAnsi="Arial" w:cs="Arial"/>
          <w:color w:val="000000"/>
          <w:sz w:val="24"/>
          <w:szCs w:val="24"/>
        </w:rPr>
        <w:t xml:space="preserve">be </w:t>
      </w:r>
      <w:r w:rsidR="005F75B8">
        <w:rPr>
          <w:rFonts w:ascii="Arial" w:eastAsia="Times New Roman" w:hAnsi="Arial" w:cs="Arial"/>
          <w:color w:val="000000"/>
          <w:sz w:val="24"/>
          <w:szCs w:val="24"/>
        </w:rPr>
        <w:t>justifi</w:t>
      </w:r>
      <w:r w:rsidR="00FF0DCE">
        <w:rPr>
          <w:rFonts w:ascii="Arial" w:eastAsia="Times New Roman" w:hAnsi="Arial" w:cs="Arial"/>
          <w:color w:val="000000"/>
          <w:sz w:val="24"/>
          <w:szCs w:val="24"/>
        </w:rPr>
        <w:t>able to the public.</w:t>
      </w:r>
    </w:p>
    <w:p w14:paraId="64536B9F" w14:textId="77777777" w:rsidR="009D2841" w:rsidRDefault="009D2841" w:rsidP="002F6D35">
      <w:pPr>
        <w:shd w:val="clear" w:color="auto" w:fill="FFFFFF"/>
        <w:ind w:firstLine="720"/>
        <w:rPr>
          <w:rFonts w:ascii="Arial" w:eastAsia="Times New Roman" w:hAnsi="Arial" w:cs="Arial"/>
          <w:color w:val="000000"/>
          <w:sz w:val="24"/>
          <w:szCs w:val="24"/>
        </w:rPr>
      </w:pPr>
    </w:p>
    <w:p w14:paraId="66F58DF1" w14:textId="56EC7275" w:rsidR="009F3EDC" w:rsidRDefault="009D2841" w:rsidP="00E77CF7">
      <w:pPr>
        <w:shd w:val="clear" w:color="auto" w:fill="FFFFFF"/>
        <w:ind w:firstLine="720"/>
        <w:rPr>
          <w:rFonts w:ascii="Arial" w:eastAsia="Times New Roman" w:hAnsi="Arial" w:cs="Arial"/>
          <w:color w:val="000000"/>
          <w:sz w:val="24"/>
          <w:szCs w:val="24"/>
        </w:rPr>
      </w:pPr>
      <w:r>
        <w:rPr>
          <w:rFonts w:ascii="Arial" w:eastAsia="Times New Roman" w:hAnsi="Arial" w:cs="Arial"/>
          <w:color w:val="000000"/>
          <w:sz w:val="24"/>
          <w:szCs w:val="24"/>
        </w:rPr>
        <w:t xml:space="preserve">I want it to be abundantly clear </w:t>
      </w:r>
      <w:r w:rsidR="007063A4">
        <w:rPr>
          <w:rFonts w:ascii="Arial" w:eastAsia="Times New Roman" w:hAnsi="Arial" w:cs="Arial"/>
          <w:color w:val="000000"/>
          <w:sz w:val="24"/>
          <w:szCs w:val="24"/>
        </w:rPr>
        <w:t xml:space="preserve">that </w:t>
      </w:r>
      <w:r>
        <w:rPr>
          <w:rFonts w:ascii="Arial" w:eastAsia="Times New Roman" w:hAnsi="Arial" w:cs="Arial"/>
          <w:color w:val="000000"/>
          <w:sz w:val="24"/>
          <w:szCs w:val="24"/>
        </w:rPr>
        <w:t xml:space="preserve">I </w:t>
      </w:r>
      <w:r w:rsidR="00DF43AD">
        <w:rPr>
          <w:rFonts w:ascii="Arial" w:eastAsia="Times New Roman" w:hAnsi="Arial" w:cs="Arial"/>
          <w:color w:val="000000"/>
          <w:sz w:val="24"/>
          <w:szCs w:val="24"/>
        </w:rPr>
        <w:t>fully support</w:t>
      </w:r>
      <w:r>
        <w:rPr>
          <w:rFonts w:ascii="Arial" w:eastAsia="Times New Roman" w:hAnsi="Arial" w:cs="Arial"/>
          <w:color w:val="000000"/>
          <w:sz w:val="24"/>
          <w:szCs w:val="24"/>
        </w:rPr>
        <w:t xml:space="preserve"> state or municipal empl</w:t>
      </w:r>
      <w:r w:rsidR="00951EEB">
        <w:rPr>
          <w:rFonts w:ascii="Arial" w:eastAsia="Times New Roman" w:hAnsi="Arial" w:cs="Arial"/>
          <w:color w:val="000000"/>
          <w:sz w:val="24"/>
          <w:szCs w:val="24"/>
        </w:rPr>
        <w:t>o</w:t>
      </w:r>
      <w:r>
        <w:rPr>
          <w:rFonts w:ascii="Arial" w:eastAsia="Times New Roman" w:hAnsi="Arial" w:cs="Arial"/>
          <w:color w:val="000000"/>
          <w:sz w:val="24"/>
          <w:szCs w:val="24"/>
        </w:rPr>
        <w:t>yees</w:t>
      </w:r>
      <w:r w:rsidR="00951EEB">
        <w:rPr>
          <w:rFonts w:ascii="Arial" w:eastAsia="Times New Roman" w:hAnsi="Arial" w:cs="Arial"/>
          <w:color w:val="000000"/>
          <w:sz w:val="24"/>
          <w:szCs w:val="24"/>
        </w:rPr>
        <w:t xml:space="preserve"> receiving bonuses for </w:t>
      </w:r>
      <w:r w:rsidR="00890D26">
        <w:rPr>
          <w:rFonts w:ascii="Arial" w:eastAsia="Times New Roman" w:hAnsi="Arial" w:cs="Arial"/>
          <w:color w:val="000000"/>
          <w:sz w:val="24"/>
          <w:szCs w:val="24"/>
        </w:rPr>
        <w:t xml:space="preserve">their unselfish work during </w:t>
      </w:r>
      <w:r w:rsidR="000C6170">
        <w:rPr>
          <w:rFonts w:ascii="Arial" w:eastAsia="Times New Roman" w:hAnsi="Arial" w:cs="Arial"/>
          <w:color w:val="000000"/>
          <w:sz w:val="24"/>
          <w:szCs w:val="24"/>
        </w:rPr>
        <w:t>this Covid pandemic</w:t>
      </w:r>
      <w:r w:rsidR="009F3EDC">
        <w:rPr>
          <w:rFonts w:ascii="Arial" w:eastAsia="Times New Roman" w:hAnsi="Arial" w:cs="Arial"/>
          <w:color w:val="000000"/>
          <w:sz w:val="24"/>
          <w:szCs w:val="24"/>
        </w:rPr>
        <w:t>.</w:t>
      </w:r>
      <w:r w:rsidR="00E77CF7">
        <w:rPr>
          <w:rFonts w:ascii="Arial" w:eastAsia="Times New Roman" w:hAnsi="Arial" w:cs="Arial"/>
          <w:color w:val="000000"/>
          <w:sz w:val="24"/>
          <w:szCs w:val="24"/>
        </w:rPr>
        <w:t xml:space="preserve"> </w:t>
      </w:r>
      <w:r w:rsidR="00C13BD1">
        <w:rPr>
          <w:rFonts w:ascii="Arial" w:eastAsia="Times New Roman" w:hAnsi="Arial" w:cs="Arial"/>
          <w:color w:val="000000"/>
          <w:sz w:val="24"/>
          <w:szCs w:val="24"/>
        </w:rPr>
        <w:t xml:space="preserve">I </w:t>
      </w:r>
      <w:r w:rsidR="00DF43AD">
        <w:rPr>
          <w:rFonts w:ascii="Arial" w:eastAsia="Times New Roman" w:hAnsi="Arial" w:cs="Arial"/>
          <w:color w:val="000000"/>
          <w:sz w:val="24"/>
          <w:szCs w:val="24"/>
        </w:rPr>
        <w:t>support</w:t>
      </w:r>
      <w:r w:rsidR="00E77CF7">
        <w:rPr>
          <w:rFonts w:ascii="Arial" w:eastAsia="Times New Roman" w:hAnsi="Arial" w:cs="Arial"/>
          <w:color w:val="000000"/>
          <w:sz w:val="24"/>
          <w:szCs w:val="24"/>
        </w:rPr>
        <w:t xml:space="preserve"> unions negotiating bonuses for their members for their work-related performances.</w:t>
      </w:r>
    </w:p>
    <w:p w14:paraId="14B06FC7" w14:textId="77777777" w:rsidR="009F3EDC" w:rsidRDefault="009F3EDC" w:rsidP="002F6D35">
      <w:pPr>
        <w:shd w:val="clear" w:color="auto" w:fill="FFFFFF"/>
        <w:ind w:firstLine="720"/>
        <w:rPr>
          <w:rFonts w:ascii="Arial" w:eastAsia="Times New Roman" w:hAnsi="Arial" w:cs="Arial"/>
          <w:color w:val="000000"/>
          <w:sz w:val="24"/>
          <w:szCs w:val="24"/>
        </w:rPr>
      </w:pPr>
    </w:p>
    <w:p w14:paraId="1CFE3AF4" w14:textId="5A1A86C0" w:rsidR="009D2841" w:rsidRDefault="009F3EDC" w:rsidP="002F6D35">
      <w:pPr>
        <w:shd w:val="clear" w:color="auto" w:fill="FFFFFF"/>
        <w:ind w:firstLine="720"/>
        <w:rPr>
          <w:rFonts w:ascii="Arial" w:eastAsia="Times New Roman" w:hAnsi="Arial" w:cs="Arial"/>
          <w:color w:val="000000"/>
          <w:sz w:val="24"/>
          <w:szCs w:val="24"/>
        </w:rPr>
      </w:pPr>
      <w:r>
        <w:rPr>
          <w:rFonts w:ascii="Arial" w:eastAsia="Times New Roman" w:hAnsi="Arial" w:cs="Arial"/>
          <w:color w:val="000000"/>
          <w:sz w:val="24"/>
          <w:szCs w:val="24"/>
        </w:rPr>
        <w:t>T</w:t>
      </w:r>
      <w:r w:rsidR="000C6170">
        <w:rPr>
          <w:rFonts w:ascii="Arial" w:eastAsia="Times New Roman" w:hAnsi="Arial" w:cs="Arial"/>
          <w:color w:val="000000"/>
          <w:sz w:val="24"/>
          <w:szCs w:val="24"/>
        </w:rPr>
        <w:t xml:space="preserve">hese bonuses should be based on their </w:t>
      </w:r>
      <w:r w:rsidR="0039079D">
        <w:rPr>
          <w:rFonts w:ascii="Arial" w:eastAsia="Times New Roman" w:hAnsi="Arial" w:cs="Arial"/>
          <w:color w:val="000000"/>
          <w:sz w:val="24"/>
          <w:szCs w:val="24"/>
        </w:rPr>
        <w:t xml:space="preserve">public </w:t>
      </w:r>
      <w:r w:rsidR="000C6170">
        <w:rPr>
          <w:rFonts w:ascii="Arial" w:eastAsia="Times New Roman" w:hAnsi="Arial" w:cs="Arial"/>
          <w:color w:val="000000"/>
          <w:sz w:val="24"/>
          <w:szCs w:val="24"/>
        </w:rPr>
        <w:t>work performance and sacrifices</w:t>
      </w:r>
      <w:r w:rsidR="003C312D">
        <w:rPr>
          <w:rFonts w:ascii="Arial" w:eastAsia="Times New Roman" w:hAnsi="Arial" w:cs="Arial"/>
          <w:color w:val="000000"/>
          <w:sz w:val="24"/>
          <w:szCs w:val="24"/>
        </w:rPr>
        <w:t xml:space="preserve"> during the pandemic</w:t>
      </w:r>
      <w:r w:rsidR="0039079D">
        <w:rPr>
          <w:rFonts w:ascii="Arial" w:eastAsia="Times New Roman" w:hAnsi="Arial" w:cs="Arial"/>
          <w:color w:val="000000"/>
          <w:sz w:val="24"/>
          <w:szCs w:val="24"/>
        </w:rPr>
        <w:t xml:space="preserve"> not on whether they get the Covid vaccine. </w:t>
      </w:r>
      <w:r w:rsidR="00322B4E">
        <w:rPr>
          <w:rFonts w:ascii="Arial" w:eastAsia="Times New Roman" w:hAnsi="Arial" w:cs="Arial"/>
          <w:color w:val="000000"/>
          <w:sz w:val="24"/>
          <w:szCs w:val="24"/>
        </w:rPr>
        <w:t xml:space="preserve">Most importantly these bonuses should be available to all state and municipal </w:t>
      </w:r>
      <w:r w:rsidR="00556B42">
        <w:rPr>
          <w:rFonts w:ascii="Arial" w:eastAsia="Times New Roman" w:hAnsi="Arial" w:cs="Arial"/>
          <w:color w:val="000000"/>
          <w:sz w:val="24"/>
          <w:szCs w:val="24"/>
        </w:rPr>
        <w:t>employees</w:t>
      </w:r>
      <w:r w:rsidR="00C04EF6">
        <w:rPr>
          <w:rFonts w:ascii="Arial" w:eastAsia="Times New Roman" w:hAnsi="Arial" w:cs="Arial"/>
          <w:color w:val="000000"/>
          <w:sz w:val="24"/>
          <w:szCs w:val="24"/>
        </w:rPr>
        <w:t xml:space="preserve"> not just those who up to now have decided not to be</w:t>
      </w:r>
      <w:r w:rsidR="0011188F">
        <w:rPr>
          <w:rFonts w:ascii="Arial" w:eastAsia="Times New Roman" w:hAnsi="Arial" w:cs="Arial"/>
          <w:color w:val="000000"/>
          <w:sz w:val="24"/>
          <w:szCs w:val="24"/>
        </w:rPr>
        <w:t xml:space="preserve"> receive the Covid vaccine</w:t>
      </w:r>
      <w:r w:rsidR="007C321F">
        <w:rPr>
          <w:rFonts w:ascii="Arial" w:eastAsia="Times New Roman" w:hAnsi="Arial" w:cs="Arial"/>
          <w:color w:val="000000"/>
          <w:sz w:val="24"/>
          <w:szCs w:val="24"/>
        </w:rPr>
        <w:t>. This is unfair to all the other state and municipal workers who already</w:t>
      </w:r>
      <w:r w:rsidR="007E4F40">
        <w:rPr>
          <w:rFonts w:ascii="Arial" w:eastAsia="Times New Roman" w:hAnsi="Arial" w:cs="Arial"/>
          <w:color w:val="000000"/>
          <w:sz w:val="24"/>
          <w:szCs w:val="24"/>
        </w:rPr>
        <w:t xml:space="preserve"> received the vaccine</w:t>
      </w:r>
      <w:r w:rsidR="00E77CF7">
        <w:rPr>
          <w:rFonts w:ascii="Arial" w:eastAsia="Times New Roman" w:hAnsi="Arial" w:cs="Arial"/>
          <w:color w:val="000000"/>
          <w:sz w:val="24"/>
          <w:szCs w:val="24"/>
        </w:rPr>
        <w:t xml:space="preserve"> without financial inducements</w:t>
      </w:r>
      <w:r w:rsidR="00D77F45">
        <w:rPr>
          <w:rFonts w:ascii="Arial" w:eastAsia="Times New Roman" w:hAnsi="Arial" w:cs="Arial"/>
          <w:color w:val="000000"/>
          <w:sz w:val="24"/>
          <w:szCs w:val="24"/>
        </w:rPr>
        <w:t xml:space="preserve"> </w:t>
      </w:r>
      <w:r w:rsidR="00CE5700">
        <w:rPr>
          <w:rFonts w:ascii="Arial" w:eastAsia="Times New Roman" w:hAnsi="Arial" w:cs="Arial"/>
          <w:color w:val="000000"/>
          <w:sz w:val="24"/>
          <w:szCs w:val="24"/>
        </w:rPr>
        <w:t xml:space="preserve">and </w:t>
      </w:r>
      <w:r w:rsidR="00D77F45">
        <w:rPr>
          <w:rFonts w:ascii="Arial" w:eastAsia="Times New Roman" w:hAnsi="Arial" w:cs="Arial"/>
          <w:color w:val="000000"/>
          <w:sz w:val="24"/>
          <w:szCs w:val="24"/>
        </w:rPr>
        <w:t>who would not rec</w:t>
      </w:r>
      <w:r w:rsidR="00CE5700">
        <w:rPr>
          <w:rFonts w:ascii="Arial" w:eastAsia="Times New Roman" w:hAnsi="Arial" w:cs="Arial"/>
          <w:color w:val="000000"/>
          <w:sz w:val="24"/>
          <w:szCs w:val="24"/>
        </w:rPr>
        <w:t>ei</w:t>
      </w:r>
      <w:r w:rsidR="00D77F45">
        <w:rPr>
          <w:rFonts w:ascii="Arial" w:eastAsia="Times New Roman" w:hAnsi="Arial" w:cs="Arial"/>
          <w:color w:val="000000"/>
          <w:sz w:val="24"/>
          <w:szCs w:val="24"/>
        </w:rPr>
        <w:t xml:space="preserve">ve these </w:t>
      </w:r>
      <w:r w:rsidR="00CE5700">
        <w:rPr>
          <w:rFonts w:ascii="Arial" w:eastAsia="Times New Roman" w:hAnsi="Arial" w:cs="Arial"/>
          <w:color w:val="000000"/>
          <w:sz w:val="24"/>
          <w:szCs w:val="24"/>
        </w:rPr>
        <w:t xml:space="preserve">new contracted </w:t>
      </w:r>
      <w:r w:rsidR="00D77F45">
        <w:rPr>
          <w:rFonts w:ascii="Arial" w:eastAsia="Times New Roman" w:hAnsi="Arial" w:cs="Arial"/>
          <w:color w:val="000000"/>
          <w:sz w:val="24"/>
          <w:szCs w:val="24"/>
        </w:rPr>
        <w:t>bonuses</w:t>
      </w:r>
      <w:r w:rsidR="007E4F40">
        <w:rPr>
          <w:rFonts w:ascii="Arial" w:eastAsia="Times New Roman" w:hAnsi="Arial" w:cs="Arial"/>
          <w:color w:val="000000"/>
          <w:sz w:val="24"/>
          <w:szCs w:val="24"/>
        </w:rPr>
        <w:t xml:space="preserve">. </w:t>
      </w:r>
    </w:p>
    <w:p w14:paraId="27CD130D" w14:textId="77777777" w:rsidR="007D0884" w:rsidRDefault="007D0884" w:rsidP="002F6D35">
      <w:pPr>
        <w:shd w:val="clear" w:color="auto" w:fill="FFFFFF"/>
        <w:ind w:firstLine="720"/>
        <w:rPr>
          <w:rFonts w:ascii="Arial" w:eastAsia="Times New Roman" w:hAnsi="Arial" w:cs="Arial"/>
          <w:color w:val="000000"/>
          <w:sz w:val="24"/>
          <w:szCs w:val="24"/>
        </w:rPr>
      </w:pPr>
    </w:p>
    <w:p w14:paraId="722C5724" w14:textId="6F1B5158" w:rsidR="007D0884" w:rsidRDefault="00705608" w:rsidP="002F6D35">
      <w:pPr>
        <w:shd w:val="clear" w:color="auto" w:fill="FFFFFF"/>
        <w:ind w:firstLine="720"/>
        <w:rPr>
          <w:rFonts w:ascii="Arial" w:eastAsia="Times New Roman" w:hAnsi="Arial" w:cs="Arial"/>
          <w:color w:val="000000"/>
          <w:sz w:val="24"/>
          <w:szCs w:val="24"/>
        </w:rPr>
      </w:pPr>
      <w:r>
        <w:rPr>
          <w:rFonts w:ascii="Arial" w:eastAsia="Times New Roman" w:hAnsi="Arial" w:cs="Arial"/>
          <w:color w:val="000000"/>
          <w:sz w:val="24"/>
          <w:szCs w:val="24"/>
        </w:rPr>
        <w:t>The legislature has in the past</w:t>
      </w:r>
      <w:r w:rsidR="005C460A">
        <w:rPr>
          <w:rFonts w:ascii="Arial" w:eastAsia="Times New Roman" w:hAnsi="Arial" w:cs="Arial"/>
          <w:color w:val="000000"/>
          <w:sz w:val="24"/>
          <w:szCs w:val="24"/>
        </w:rPr>
        <w:t xml:space="preserve"> precluded</w:t>
      </w:r>
      <w:r>
        <w:rPr>
          <w:rFonts w:ascii="Arial" w:eastAsia="Times New Roman" w:hAnsi="Arial" w:cs="Arial"/>
          <w:color w:val="000000"/>
          <w:sz w:val="24"/>
          <w:szCs w:val="24"/>
        </w:rPr>
        <w:t xml:space="preserve"> certain areas </w:t>
      </w:r>
      <w:r w:rsidR="00415452">
        <w:rPr>
          <w:rFonts w:ascii="Arial" w:eastAsia="Times New Roman" w:hAnsi="Arial" w:cs="Arial"/>
          <w:color w:val="000000"/>
          <w:sz w:val="24"/>
          <w:szCs w:val="24"/>
        </w:rPr>
        <w:t>from contract negotiations</w:t>
      </w:r>
      <w:r w:rsidR="005C460A">
        <w:rPr>
          <w:rFonts w:ascii="Arial" w:eastAsia="Times New Roman" w:hAnsi="Arial" w:cs="Arial"/>
          <w:color w:val="000000"/>
          <w:sz w:val="24"/>
          <w:szCs w:val="24"/>
        </w:rPr>
        <w:t xml:space="preserve"> such as </w:t>
      </w:r>
      <w:r w:rsidR="0083411E">
        <w:rPr>
          <w:rFonts w:ascii="Arial" w:eastAsia="Times New Roman" w:hAnsi="Arial" w:cs="Arial"/>
          <w:color w:val="000000"/>
          <w:sz w:val="24"/>
          <w:szCs w:val="24"/>
        </w:rPr>
        <w:t>workma</w:t>
      </w:r>
      <w:r w:rsidR="00102DA6">
        <w:rPr>
          <w:rFonts w:ascii="Arial" w:eastAsia="Times New Roman" w:hAnsi="Arial" w:cs="Arial"/>
          <w:color w:val="000000"/>
          <w:sz w:val="24"/>
          <w:szCs w:val="24"/>
        </w:rPr>
        <w:t>n</w:t>
      </w:r>
      <w:r w:rsidR="00F97F9E">
        <w:rPr>
          <w:rFonts w:ascii="Arial" w:eastAsia="Times New Roman" w:hAnsi="Arial" w:cs="Arial"/>
          <w:color w:val="000000"/>
          <w:sz w:val="24"/>
          <w:szCs w:val="24"/>
        </w:rPr>
        <w:t>’</w:t>
      </w:r>
      <w:r w:rsidR="0083411E">
        <w:rPr>
          <w:rFonts w:ascii="Arial" w:eastAsia="Times New Roman" w:hAnsi="Arial" w:cs="Arial"/>
          <w:color w:val="000000"/>
          <w:sz w:val="24"/>
          <w:szCs w:val="24"/>
        </w:rPr>
        <w:t>s com</w:t>
      </w:r>
      <w:r w:rsidR="00102DA6">
        <w:rPr>
          <w:rFonts w:ascii="Arial" w:eastAsia="Times New Roman" w:hAnsi="Arial" w:cs="Arial"/>
          <w:color w:val="000000"/>
          <w:sz w:val="24"/>
          <w:szCs w:val="24"/>
        </w:rPr>
        <w:t>pensation benefits</w:t>
      </w:r>
      <w:r w:rsidR="00A47B21">
        <w:rPr>
          <w:rFonts w:ascii="Arial" w:eastAsia="Times New Roman" w:hAnsi="Arial" w:cs="Arial"/>
          <w:color w:val="000000"/>
          <w:sz w:val="24"/>
          <w:szCs w:val="24"/>
        </w:rPr>
        <w:t xml:space="preserve"> and defined benefits </w:t>
      </w:r>
      <w:r w:rsidR="00EE3DEA">
        <w:rPr>
          <w:rFonts w:ascii="Arial" w:eastAsia="Times New Roman" w:hAnsi="Arial" w:cs="Arial"/>
          <w:color w:val="000000"/>
          <w:sz w:val="24"/>
          <w:szCs w:val="24"/>
        </w:rPr>
        <w:t xml:space="preserve">where the state picks </w:t>
      </w:r>
      <w:r w:rsidR="00EE3DEA">
        <w:rPr>
          <w:rFonts w:ascii="Arial" w:eastAsia="Times New Roman" w:hAnsi="Arial" w:cs="Arial"/>
          <w:color w:val="000000"/>
          <w:sz w:val="24"/>
          <w:szCs w:val="24"/>
        </w:rPr>
        <w:lastRenderedPageBreak/>
        <w:t>the Provider and precludes union contracts from choosing their own provider.</w:t>
      </w:r>
      <w:r w:rsidR="00E545BC">
        <w:rPr>
          <w:rFonts w:ascii="Arial" w:eastAsia="Times New Roman" w:hAnsi="Arial" w:cs="Arial"/>
          <w:color w:val="000000"/>
          <w:sz w:val="24"/>
          <w:szCs w:val="24"/>
        </w:rPr>
        <w:t xml:space="preserve"> There are also more examples based on public policy decisions.</w:t>
      </w:r>
    </w:p>
    <w:p w14:paraId="0200FC90" w14:textId="77777777" w:rsidR="00CE5700" w:rsidRDefault="00CE5700" w:rsidP="002F6D35">
      <w:pPr>
        <w:shd w:val="clear" w:color="auto" w:fill="FFFFFF"/>
        <w:ind w:firstLine="720"/>
        <w:rPr>
          <w:rFonts w:ascii="Arial" w:eastAsia="Times New Roman" w:hAnsi="Arial" w:cs="Arial"/>
          <w:color w:val="000000"/>
          <w:sz w:val="24"/>
          <w:szCs w:val="24"/>
        </w:rPr>
      </w:pPr>
    </w:p>
    <w:p w14:paraId="5BAD7891" w14:textId="69B43BAF" w:rsidR="00CE5700" w:rsidRDefault="00CE5700" w:rsidP="002F6D35">
      <w:pPr>
        <w:shd w:val="clear" w:color="auto" w:fill="FFFFFF"/>
        <w:ind w:firstLine="720"/>
        <w:rPr>
          <w:rFonts w:ascii="Arial" w:eastAsia="Times New Roman" w:hAnsi="Arial" w:cs="Arial"/>
          <w:color w:val="000000"/>
          <w:sz w:val="24"/>
          <w:szCs w:val="24"/>
        </w:rPr>
      </w:pPr>
      <w:r>
        <w:rPr>
          <w:rFonts w:ascii="Arial" w:eastAsia="Times New Roman" w:hAnsi="Arial" w:cs="Arial"/>
          <w:color w:val="000000"/>
          <w:sz w:val="24"/>
          <w:szCs w:val="24"/>
        </w:rPr>
        <w:t>So</w:t>
      </w:r>
      <w:r w:rsidR="00A34EB5">
        <w:rPr>
          <w:rFonts w:ascii="Arial" w:eastAsia="Times New Roman" w:hAnsi="Arial" w:cs="Arial"/>
          <w:color w:val="000000"/>
          <w:sz w:val="24"/>
          <w:szCs w:val="24"/>
        </w:rPr>
        <w:t>,</w:t>
      </w:r>
      <w:r>
        <w:rPr>
          <w:rFonts w:ascii="Arial" w:eastAsia="Times New Roman" w:hAnsi="Arial" w:cs="Arial"/>
          <w:color w:val="000000"/>
          <w:sz w:val="24"/>
          <w:szCs w:val="24"/>
        </w:rPr>
        <w:t xml:space="preserve"> for all these reasons</w:t>
      </w:r>
      <w:r w:rsidR="0036465E">
        <w:rPr>
          <w:rFonts w:ascii="Arial" w:eastAsia="Times New Roman" w:hAnsi="Arial" w:cs="Arial"/>
          <w:color w:val="000000"/>
          <w:sz w:val="24"/>
          <w:szCs w:val="24"/>
        </w:rPr>
        <w:t>,</w:t>
      </w:r>
      <w:r w:rsidR="000A3F66">
        <w:rPr>
          <w:rFonts w:ascii="Arial" w:eastAsia="Times New Roman" w:hAnsi="Arial" w:cs="Arial"/>
          <w:color w:val="000000"/>
          <w:sz w:val="24"/>
          <w:szCs w:val="24"/>
        </w:rPr>
        <w:t xml:space="preserve"> bonuses based on whether you received the vaccine should not be</w:t>
      </w:r>
      <w:r w:rsidR="0036465E">
        <w:rPr>
          <w:rFonts w:ascii="Arial" w:eastAsia="Times New Roman" w:hAnsi="Arial" w:cs="Arial"/>
          <w:color w:val="000000"/>
          <w:sz w:val="24"/>
          <w:szCs w:val="24"/>
        </w:rPr>
        <w:t xml:space="preserve"> in contract negotiations. These bonuses should be</w:t>
      </w:r>
      <w:r w:rsidR="00FB4CE1">
        <w:rPr>
          <w:rFonts w:ascii="Arial" w:eastAsia="Times New Roman" w:hAnsi="Arial" w:cs="Arial"/>
          <w:color w:val="000000"/>
          <w:sz w:val="24"/>
          <w:szCs w:val="24"/>
        </w:rPr>
        <w:t xml:space="preserve"> </w:t>
      </w:r>
      <w:r w:rsidR="0036465E">
        <w:rPr>
          <w:rFonts w:ascii="Arial" w:eastAsia="Times New Roman" w:hAnsi="Arial" w:cs="Arial"/>
          <w:color w:val="000000"/>
          <w:sz w:val="24"/>
          <w:szCs w:val="24"/>
        </w:rPr>
        <w:t>based on the job performance</w:t>
      </w:r>
      <w:r w:rsidR="001856FB">
        <w:rPr>
          <w:rFonts w:ascii="Arial" w:eastAsia="Times New Roman" w:hAnsi="Arial" w:cs="Arial"/>
          <w:color w:val="000000"/>
          <w:sz w:val="24"/>
          <w:szCs w:val="24"/>
        </w:rPr>
        <w:t xml:space="preserve"> of state and municipal employees during this pandemic.</w:t>
      </w:r>
    </w:p>
    <w:p w14:paraId="63244EE1" w14:textId="77777777" w:rsidR="00F0393E" w:rsidRDefault="00F0393E" w:rsidP="002F6D35">
      <w:pPr>
        <w:shd w:val="clear" w:color="auto" w:fill="FFFFFF"/>
        <w:ind w:firstLine="720"/>
        <w:rPr>
          <w:rFonts w:ascii="Arial" w:eastAsia="Times New Roman" w:hAnsi="Arial" w:cs="Arial"/>
          <w:color w:val="000000"/>
          <w:sz w:val="24"/>
          <w:szCs w:val="24"/>
        </w:rPr>
      </w:pPr>
    </w:p>
    <w:p w14:paraId="3C09C62C" w14:textId="77777777" w:rsidR="00F0393E" w:rsidRPr="001058AC" w:rsidRDefault="00F0393E" w:rsidP="002F6D35">
      <w:pPr>
        <w:shd w:val="clear" w:color="auto" w:fill="FFFFFF"/>
        <w:ind w:firstLine="720"/>
        <w:rPr>
          <w:rFonts w:ascii="Arial" w:eastAsia="Times New Roman" w:hAnsi="Arial" w:cs="Arial"/>
          <w:color w:val="000000"/>
          <w:sz w:val="24"/>
          <w:szCs w:val="24"/>
        </w:rPr>
      </w:pPr>
    </w:p>
    <w:p w14:paraId="5671AC7B" w14:textId="59B37FAB" w:rsidR="00364FF1" w:rsidRPr="001058AC" w:rsidRDefault="00581B31">
      <w:pPr>
        <w:rPr>
          <w:sz w:val="24"/>
          <w:szCs w:val="24"/>
        </w:rPr>
      </w:pPr>
      <w:r>
        <w:rPr>
          <w:sz w:val="24"/>
          <w:szCs w:val="24"/>
        </w:rPr>
        <w:tab/>
      </w:r>
    </w:p>
    <w:sectPr w:rsidR="00364FF1" w:rsidRPr="00105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AC"/>
    <w:rsid w:val="00013939"/>
    <w:rsid w:val="000A3F66"/>
    <w:rsid w:val="000A5A14"/>
    <w:rsid w:val="000C6170"/>
    <w:rsid w:val="000D12A4"/>
    <w:rsid w:val="000D3FDC"/>
    <w:rsid w:val="00102DA6"/>
    <w:rsid w:val="001058AC"/>
    <w:rsid w:val="0011188F"/>
    <w:rsid w:val="00122BDF"/>
    <w:rsid w:val="001335F6"/>
    <w:rsid w:val="00176D4F"/>
    <w:rsid w:val="001856FB"/>
    <w:rsid w:val="001D2A2C"/>
    <w:rsid w:val="001E70BE"/>
    <w:rsid w:val="0020684E"/>
    <w:rsid w:val="00211BA3"/>
    <w:rsid w:val="00224E09"/>
    <w:rsid w:val="002919A7"/>
    <w:rsid w:val="002A4D5A"/>
    <w:rsid w:val="002D69D3"/>
    <w:rsid w:val="002E35CD"/>
    <w:rsid w:val="002E7C35"/>
    <w:rsid w:val="002F6D35"/>
    <w:rsid w:val="00306986"/>
    <w:rsid w:val="00322B4E"/>
    <w:rsid w:val="00335829"/>
    <w:rsid w:val="00353A26"/>
    <w:rsid w:val="003617F5"/>
    <w:rsid w:val="0036465E"/>
    <w:rsid w:val="00364FF1"/>
    <w:rsid w:val="0039079D"/>
    <w:rsid w:val="00394CEA"/>
    <w:rsid w:val="003A5F9F"/>
    <w:rsid w:val="003C312D"/>
    <w:rsid w:val="003E035D"/>
    <w:rsid w:val="003E7481"/>
    <w:rsid w:val="003F1419"/>
    <w:rsid w:val="003F2141"/>
    <w:rsid w:val="00413B93"/>
    <w:rsid w:val="00415452"/>
    <w:rsid w:val="004455A5"/>
    <w:rsid w:val="00467824"/>
    <w:rsid w:val="00483492"/>
    <w:rsid w:val="00496496"/>
    <w:rsid w:val="004A2012"/>
    <w:rsid w:val="004A26AA"/>
    <w:rsid w:val="00517593"/>
    <w:rsid w:val="00533C98"/>
    <w:rsid w:val="00537FBE"/>
    <w:rsid w:val="00543C00"/>
    <w:rsid w:val="005466DE"/>
    <w:rsid w:val="00556B42"/>
    <w:rsid w:val="00563559"/>
    <w:rsid w:val="00575D4A"/>
    <w:rsid w:val="0057627C"/>
    <w:rsid w:val="00581B31"/>
    <w:rsid w:val="005A665F"/>
    <w:rsid w:val="005B7F8C"/>
    <w:rsid w:val="005C460A"/>
    <w:rsid w:val="005E66C7"/>
    <w:rsid w:val="005E71E7"/>
    <w:rsid w:val="005F75B8"/>
    <w:rsid w:val="006663F8"/>
    <w:rsid w:val="006E2FFC"/>
    <w:rsid w:val="006E7063"/>
    <w:rsid w:val="00704E68"/>
    <w:rsid w:val="00705608"/>
    <w:rsid w:val="007063A4"/>
    <w:rsid w:val="007217D2"/>
    <w:rsid w:val="0078607E"/>
    <w:rsid w:val="007A1689"/>
    <w:rsid w:val="007A4AB5"/>
    <w:rsid w:val="007C321F"/>
    <w:rsid w:val="007D0884"/>
    <w:rsid w:val="007E4F40"/>
    <w:rsid w:val="007F3DFB"/>
    <w:rsid w:val="00827075"/>
    <w:rsid w:val="0083411E"/>
    <w:rsid w:val="00834752"/>
    <w:rsid w:val="00856620"/>
    <w:rsid w:val="00890D26"/>
    <w:rsid w:val="008C0E17"/>
    <w:rsid w:val="008F0F75"/>
    <w:rsid w:val="008F141E"/>
    <w:rsid w:val="00910991"/>
    <w:rsid w:val="00920B97"/>
    <w:rsid w:val="009243C9"/>
    <w:rsid w:val="00951EEB"/>
    <w:rsid w:val="0095366E"/>
    <w:rsid w:val="009544BF"/>
    <w:rsid w:val="009A6BA5"/>
    <w:rsid w:val="009B7BD7"/>
    <w:rsid w:val="009D14FF"/>
    <w:rsid w:val="009D2841"/>
    <w:rsid w:val="009D5D25"/>
    <w:rsid w:val="009F31FE"/>
    <w:rsid w:val="009F3EDC"/>
    <w:rsid w:val="00A34EB5"/>
    <w:rsid w:val="00A443C6"/>
    <w:rsid w:val="00A47B21"/>
    <w:rsid w:val="00A52E93"/>
    <w:rsid w:val="00A817D5"/>
    <w:rsid w:val="00A90566"/>
    <w:rsid w:val="00AA6C74"/>
    <w:rsid w:val="00AB1729"/>
    <w:rsid w:val="00B05F82"/>
    <w:rsid w:val="00B12085"/>
    <w:rsid w:val="00B46A3C"/>
    <w:rsid w:val="00BB03B1"/>
    <w:rsid w:val="00BC7A4B"/>
    <w:rsid w:val="00C04EF6"/>
    <w:rsid w:val="00C13BD1"/>
    <w:rsid w:val="00C16903"/>
    <w:rsid w:val="00C30AA8"/>
    <w:rsid w:val="00C40468"/>
    <w:rsid w:val="00C41A6C"/>
    <w:rsid w:val="00CA1E8D"/>
    <w:rsid w:val="00CA5B69"/>
    <w:rsid w:val="00CB4005"/>
    <w:rsid w:val="00CB6252"/>
    <w:rsid w:val="00CC52EE"/>
    <w:rsid w:val="00CE04FD"/>
    <w:rsid w:val="00CE5700"/>
    <w:rsid w:val="00CF1C0F"/>
    <w:rsid w:val="00D00095"/>
    <w:rsid w:val="00D36A64"/>
    <w:rsid w:val="00D40FD4"/>
    <w:rsid w:val="00D776BA"/>
    <w:rsid w:val="00D77F45"/>
    <w:rsid w:val="00D83022"/>
    <w:rsid w:val="00DD3674"/>
    <w:rsid w:val="00DE14F3"/>
    <w:rsid w:val="00DF1326"/>
    <w:rsid w:val="00DF43AD"/>
    <w:rsid w:val="00E1567E"/>
    <w:rsid w:val="00E545BC"/>
    <w:rsid w:val="00E77CF7"/>
    <w:rsid w:val="00EE3DEA"/>
    <w:rsid w:val="00F0393E"/>
    <w:rsid w:val="00F159AD"/>
    <w:rsid w:val="00F57965"/>
    <w:rsid w:val="00F630B9"/>
    <w:rsid w:val="00F66E8A"/>
    <w:rsid w:val="00F7639A"/>
    <w:rsid w:val="00F852D2"/>
    <w:rsid w:val="00F97F9E"/>
    <w:rsid w:val="00FA0DC2"/>
    <w:rsid w:val="00FB4CE1"/>
    <w:rsid w:val="00FF0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961E9"/>
  <w15:chartTrackingRefBased/>
  <w15:docId w15:val="{E9202A79-E5EC-4ACA-AA42-3767EEBD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438094">
      <w:bodyDiv w:val="1"/>
      <w:marLeft w:val="0"/>
      <w:marRight w:val="0"/>
      <w:marTop w:val="0"/>
      <w:marBottom w:val="0"/>
      <w:divBdr>
        <w:top w:val="none" w:sz="0" w:space="0" w:color="auto"/>
        <w:left w:val="none" w:sz="0" w:space="0" w:color="auto"/>
        <w:bottom w:val="none" w:sz="0" w:space="0" w:color="auto"/>
        <w:right w:val="none" w:sz="0" w:space="0" w:color="auto"/>
      </w:divBdr>
      <w:divsChild>
        <w:div w:id="988442001">
          <w:marLeft w:val="0"/>
          <w:marRight w:val="0"/>
          <w:marTop w:val="0"/>
          <w:marBottom w:val="0"/>
          <w:divBdr>
            <w:top w:val="none" w:sz="0" w:space="0" w:color="auto"/>
            <w:left w:val="none" w:sz="0" w:space="0" w:color="auto"/>
            <w:bottom w:val="none" w:sz="0" w:space="0" w:color="auto"/>
            <w:right w:val="none" w:sz="0" w:space="0" w:color="auto"/>
          </w:divBdr>
        </w:div>
        <w:div w:id="1825272705">
          <w:marLeft w:val="0"/>
          <w:marRight w:val="0"/>
          <w:marTop w:val="0"/>
          <w:marBottom w:val="0"/>
          <w:divBdr>
            <w:top w:val="none" w:sz="0" w:space="0" w:color="auto"/>
            <w:left w:val="none" w:sz="0" w:space="0" w:color="auto"/>
            <w:bottom w:val="none" w:sz="0" w:space="0" w:color="auto"/>
            <w:right w:val="none" w:sz="0" w:space="0" w:color="auto"/>
          </w:divBdr>
        </w:div>
        <w:div w:id="946694558">
          <w:marLeft w:val="0"/>
          <w:marRight w:val="0"/>
          <w:marTop w:val="0"/>
          <w:marBottom w:val="0"/>
          <w:divBdr>
            <w:top w:val="none" w:sz="0" w:space="0" w:color="auto"/>
            <w:left w:val="none" w:sz="0" w:space="0" w:color="auto"/>
            <w:bottom w:val="none" w:sz="0" w:space="0" w:color="auto"/>
            <w:right w:val="none" w:sz="0" w:space="0" w:color="auto"/>
          </w:divBdr>
        </w:div>
        <w:div w:id="2106263564">
          <w:marLeft w:val="0"/>
          <w:marRight w:val="0"/>
          <w:marTop w:val="0"/>
          <w:marBottom w:val="0"/>
          <w:divBdr>
            <w:top w:val="none" w:sz="0" w:space="0" w:color="auto"/>
            <w:left w:val="none" w:sz="0" w:space="0" w:color="auto"/>
            <w:bottom w:val="none" w:sz="0" w:space="0" w:color="auto"/>
            <w:right w:val="none" w:sz="0" w:space="0" w:color="auto"/>
          </w:divBdr>
        </w:div>
        <w:div w:id="1171413922">
          <w:marLeft w:val="0"/>
          <w:marRight w:val="0"/>
          <w:marTop w:val="0"/>
          <w:marBottom w:val="0"/>
          <w:divBdr>
            <w:top w:val="none" w:sz="0" w:space="0" w:color="auto"/>
            <w:left w:val="none" w:sz="0" w:space="0" w:color="auto"/>
            <w:bottom w:val="none" w:sz="0" w:space="0" w:color="auto"/>
            <w:right w:val="none" w:sz="0" w:space="0" w:color="auto"/>
          </w:divBdr>
        </w:div>
        <w:div w:id="32200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411</Words>
  <Characters>2344</Characters>
  <DocSecurity>0</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2021-03-29T20:16:00Z</cp:lastPrinted>
  <dcterms:created xsi:type="dcterms:W3CDTF">2021-11-29T18:41:00Z</dcterms:created>
  <dcterms:modified xsi:type="dcterms:W3CDTF">2021-11-29T19:54:00Z</dcterms:modified>
</cp:coreProperties>
</file>